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E7C" w:rsidRPr="00A8271A" w:rsidRDefault="00B117A2" w:rsidP="00B117A2">
      <w:pPr>
        <w:shd w:val="clear" w:color="auto" w:fill="FFFFFF"/>
        <w:spacing w:before="100" w:beforeAutospacing="1" w:after="100" w:afterAutospacing="1" w:line="240" w:lineRule="auto"/>
        <w:ind w:left="-127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4737192" wp14:editId="7C753C85">
            <wp:extent cx="664937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8441" cy="91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D2656" w:rsidRPr="000D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 программы</w:t>
      </w:r>
    </w:p>
    <w:p w:rsidR="00912D61" w:rsidRPr="00912D61" w:rsidRDefault="00A50D53" w:rsidP="00912D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912D61" w:rsidRPr="00912D61">
        <w:rPr>
          <w:rFonts w:ascii="Times New Roman" w:eastAsia="Calibri" w:hAnsi="Times New Roman" w:cs="Times New Roman"/>
          <w:sz w:val="28"/>
          <w:szCs w:val="28"/>
        </w:rPr>
        <w:t>рограмма  «</w:t>
      </w:r>
      <w:r w:rsidR="004A33C7">
        <w:rPr>
          <w:rFonts w:ascii="Times New Roman" w:eastAsia="Calibri" w:hAnsi="Times New Roman" w:cs="Times New Roman"/>
          <w:sz w:val="28"/>
          <w:szCs w:val="28"/>
        </w:rPr>
        <w:t>Страноведение</w:t>
      </w:r>
      <w:r w:rsidR="00912D61" w:rsidRPr="00912D61">
        <w:rPr>
          <w:rFonts w:ascii="Times New Roman" w:eastAsia="Calibri" w:hAnsi="Times New Roman" w:cs="Times New Roman"/>
          <w:sz w:val="28"/>
          <w:szCs w:val="28"/>
        </w:rPr>
        <w:t xml:space="preserve">»  предназначена  для организации  внеурочной  деятельности  по  </w:t>
      </w:r>
      <w:r w:rsidR="00912D61" w:rsidRPr="00A50D53">
        <w:rPr>
          <w:rFonts w:ascii="Times New Roman" w:eastAsia="Calibri" w:hAnsi="Times New Roman" w:cs="Times New Roman"/>
          <w:sz w:val="28"/>
          <w:szCs w:val="28"/>
        </w:rPr>
        <w:t>общекультурному</w:t>
      </w:r>
      <w:r w:rsidR="00912D61" w:rsidRPr="00912D6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="00912D61" w:rsidRPr="00912D61">
        <w:rPr>
          <w:rFonts w:ascii="Times New Roman" w:eastAsia="Calibri" w:hAnsi="Times New Roman" w:cs="Times New Roman"/>
          <w:sz w:val="28"/>
          <w:szCs w:val="28"/>
        </w:rPr>
        <w:t xml:space="preserve">развитию  личности.  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D61" w:rsidRPr="00912D61" w:rsidRDefault="00912D61" w:rsidP="00A50D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D53">
        <w:rPr>
          <w:rFonts w:ascii="Times New Roman" w:eastAsia="Calibri" w:hAnsi="Times New Roman" w:cs="Times New Roman"/>
          <w:sz w:val="28"/>
          <w:szCs w:val="28"/>
        </w:rPr>
        <w:t>Актуальность</w:t>
      </w:r>
      <w:r w:rsidRPr="00912D6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данной темы в том, что 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современная жизнь общества – это  жизнь, связанная с туризмом. Открыты границы стран, предлагаются интересные познавательные маршруты в своей стране и мире. Туризм – это перспективное направление.  Люди могут делать для себя  удивительные открытия, попадая в мир уникальных творений природы и  рук человека. </w:t>
      </w:r>
      <w:proofErr w:type="gram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курс будет интересен  обучающимся. </w:t>
      </w:r>
      <w:proofErr w:type="gramEnd"/>
    </w:p>
    <w:p w:rsidR="00912D61" w:rsidRPr="00912D61" w:rsidRDefault="00912D61" w:rsidP="00A50D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1972 году на Генеральной конференции ЮНЕСКО была принята Конвенция об  охране всемирного культурного и природного наследия.  Это особо значимые объекты мирового значения. Необходимо привлечь внимание подрастающего поколения к проблеме сохранения всемирного наследия. Знакомство с объектами, входящими в Список всемирного наследия, помогает узнать о  культурных ценностях,  о народах, создавших эти объекты. 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построена на основе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межпредметной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интеграции с историей, биологией, искусством, психологией, архитектурой.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курса: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2D61">
        <w:rPr>
          <w:rFonts w:ascii="Times New Roman" w:eastAsia="Calibri" w:hAnsi="Times New Roman" w:cs="Times New Roman"/>
          <w:sz w:val="28"/>
          <w:szCs w:val="28"/>
        </w:rPr>
        <w:t>расшир</w:t>
      </w:r>
      <w:r w:rsidR="00A50D53">
        <w:rPr>
          <w:rFonts w:ascii="Times New Roman" w:eastAsia="Calibri" w:hAnsi="Times New Roman" w:cs="Times New Roman"/>
          <w:sz w:val="28"/>
          <w:szCs w:val="28"/>
        </w:rPr>
        <w:t>ение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географическ</w:t>
      </w:r>
      <w:r w:rsidR="00A50D53">
        <w:rPr>
          <w:rFonts w:ascii="Times New Roman" w:eastAsia="Calibri" w:hAnsi="Times New Roman" w:cs="Times New Roman"/>
          <w:sz w:val="28"/>
          <w:szCs w:val="28"/>
        </w:rPr>
        <w:t>ого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кругозор</w:t>
      </w:r>
      <w:r w:rsidR="00A50D53">
        <w:rPr>
          <w:rFonts w:ascii="Times New Roman" w:eastAsia="Calibri" w:hAnsi="Times New Roman" w:cs="Times New Roman"/>
          <w:sz w:val="28"/>
          <w:szCs w:val="28"/>
        </w:rPr>
        <w:t>а</w:t>
      </w:r>
      <w:r w:rsidRPr="00912D61">
        <w:rPr>
          <w:rFonts w:ascii="Times New Roman" w:eastAsia="Calibri" w:hAnsi="Times New Roman" w:cs="Times New Roman"/>
          <w:sz w:val="28"/>
          <w:szCs w:val="28"/>
        </w:rPr>
        <w:t>, формирова</w:t>
      </w:r>
      <w:r w:rsidR="00A50D53">
        <w:rPr>
          <w:rFonts w:ascii="Times New Roman" w:eastAsia="Calibri" w:hAnsi="Times New Roman" w:cs="Times New Roman"/>
          <w:sz w:val="28"/>
          <w:szCs w:val="28"/>
        </w:rPr>
        <w:t xml:space="preserve">ние </w:t>
      </w:r>
      <w:r w:rsidRPr="00912D61">
        <w:rPr>
          <w:rFonts w:ascii="Times New Roman" w:eastAsia="Calibri" w:hAnsi="Times New Roman" w:cs="Times New Roman"/>
          <w:sz w:val="28"/>
          <w:szCs w:val="28"/>
        </w:rPr>
        <w:t>творчески развит</w:t>
      </w:r>
      <w:r w:rsidR="00A50D53">
        <w:rPr>
          <w:rFonts w:ascii="Times New Roman" w:eastAsia="Calibri" w:hAnsi="Times New Roman" w:cs="Times New Roman"/>
          <w:sz w:val="28"/>
          <w:szCs w:val="28"/>
        </w:rPr>
        <w:t>ой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личност</w:t>
      </w:r>
      <w:r w:rsidR="00A50D53">
        <w:rPr>
          <w:rFonts w:ascii="Times New Roman" w:eastAsia="Calibri" w:hAnsi="Times New Roman" w:cs="Times New Roman"/>
          <w:sz w:val="28"/>
          <w:szCs w:val="28"/>
        </w:rPr>
        <w:t>и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школьника путем совершенствования его знаний, умений и навыков, развития его общей географической культ</w:t>
      </w:r>
      <w:r w:rsidR="00A50D53">
        <w:rPr>
          <w:rFonts w:ascii="Times New Roman" w:eastAsia="Calibri" w:hAnsi="Times New Roman" w:cs="Times New Roman"/>
          <w:sz w:val="28"/>
          <w:szCs w:val="28"/>
        </w:rPr>
        <w:t>уры, р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познавательного интереса, расширение  знаний  об  объектах всемирного культурного наследия.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курса: </w:t>
      </w:r>
    </w:p>
    <w:p w:rsidR="00912D61" w:rsidRPr="00912D61" w:rsidRDefault="00912D61" w:rsidP="00A50D53">
      <w:pPr>
        <w:numPr>
          <w:ilvl w:val="0"/>
          <w:numId w:val="12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  влияния  туризма на объекты всемирного культурного  наследия.</w:t>
      </w:r>
    </w:p>
    <w:p w:rsidR="00912D61" w:rsidRPr="00912D61" w:rsidRDefault="00912D61" w:rsidP="00A50D53">
      <w:pPr>
        <w:numPr>
          <w:ilvl w:val="0"/>
          <w:numId w:val="12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анализировать статистические данные по вопросам  сохранения объектов всемирного наследия.</w:t>
      </w:r>
    </w:p>
    <w:p w:rsidR="00912D61" w:rsidRPr="00912D61" w:rsidRDefault="00912D61" w:rsidP="00A50D53">
      <w:pPr>
        <w:numPr>
          <w:ilvl w:val="0"/>
          <w:numId w:val="12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  творческо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2D61" w:rsidRPr="00912D61" w:rsidRDefault="00912D61" w:rsidP="00A50D53">
      <w:pPr>
        <w:numPr>
          <w:ilvl w:val="0"/>
          <w:numId w:val="12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  критери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включения объектов в список всемирного наследия.</w:t>
      </w:r>
    </w:p>
    <w:p w:rsidR="00912D61" w:rsidRPr="00912D61" w:rsidRDefault="00912D61" w:rsidP="00A50D53">
      <w:pPr>
        <w:numPr>
          <w:ilvl w:val="0"/>
          <w:numId w:val="12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странах мира.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D61" w:rsidRPr="00A50D53" w:rsidRDefault="00912D61" w:rsidP="00A50D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Виды деятельности учащихся: </w:t>
      </w:r>
      <w:r w:rsidRPr="00A50D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диалог, виртуальные экскурсии, игры, выставки, викторины, проекты, олимпиады.</w:t>
      </w:r>
      <w:proofErr w:type="gramEnd"/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D61" w:rsidRPr="00912D61" w:rsidRDefault="00912D61" w:rsidP="00A50D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«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Страноведение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обеспечен литературой, справочниками по данной теме, DVD и видеофильмами, </w:t>
      </w:r>
      <w:r w:rsidR="00A50D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компьютером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выходом в Интернет. </w:t>
      </w:r>
    </w:p>
    <w:p w:rsidR="00A50D53" w:rsidRDefault="00A50D53" w:rsidP="00912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D53" w:rsidRDefault="00A50D53" w:rsidP="00912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D53" w:rsidRDefault="00A50D53" w:rsidP="00912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должны </w:t>
      </w: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12D61" w:rsidRPr="00912D61" w:rsidRDefault="00912D61" w:rsidP="00A50D53">
      <w:pPr>
        <w:numPr>
          <w:ilvl w:val="0"/>
          <w:numId w:val="13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страны мира, в которых находятся Объекты всемирного культурного наследия; </w:t>
      </w:r>
    </w:p>
    <w:p w:rsidR="00912D61" w:rsidRPr="00912D61" w:rsidRDefault="00912D61" w:rsidP="00A50D53">
      <w:pPr>
        <w:numPr>
          <w:ilvl w:val="0"/>
          <w:numId w:val="13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известные достопримечательности. </w:t>
      </w:r>
    </w:p>
    <w:p w:rsidR="00912D61" w:rsidRPr="00912D61" w:rsidRDefault="00912D61" w:rsidP="00A50D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должны </w:t>
      </w: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912D61" w:rsidRPr="00912D61" w:rsidRDefault="00912D61" w:rsidP="00A50D53">
      <w:pPr>
        <w:numPr>
          <w:ilvl w:val="0"/>
          <w:numId w:val="14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с различными источниками информации; </w:t>
      </w:r>
    </w:p>
    <w:p w:rsidR="00912D61" w:rsidRPr="00912D61" w:rsidRDefault="00912D61" w:rsidP="00A50D53">
      <w:pPr>
        <w:numPr>
          <w:ilvl w:val="0"/>
          <w:numId w:val="14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ориентироваться по карте; </w:t>
      </w:r>
    </w:p>
    <w:p w:rsidR="00912D61" w:rsidRPr="00912D61" w:rsidRDefault="00912D61" w:rsidP="00A50D53">
      <w:pPr>
        <w:numPr>
          <w:ilvl w:val="0"/>
          <w:numId w:val="14"/>
        </w:numPr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 рассказывать об объектах Всемирного наследия. 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D61" w:rsidRPr="00912D61" w:rsidRDefault="00912D61" w:rsidP="00A50D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Термины для изучения: 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туризм и виды услуг, менталитет, рекреационные ресурсы, достопримечательности, ЮНЕСКО, культурные и природные Объекты Всемирного Наследия.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Особенностью данного курса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то, что некоторые направления данного курса изучаются с использованием новейшей телекоммуникационной технологии. Живя в информационном обществе, дети должны иметь представление о различных информационных процессах, владеть основными элементами информационной культуры. Использование компьютерных технологий позволяет максимально учитывать индивидуальные особенности учащихся: задавать темп изучения материала, адаптировать учебные знания к возможностям ученика. Так же учащиеся получают удовлетворение познавательного интереса, возникает желание познавать мир.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  Занятия данного курса влияют на осознанный выбор социально – экономического профиля обучения, на выбор в дальнейшем профессии, связанной с ветвью географии – туризмом и сервисом, его направлениями.</w:t>
      </w:r>
    </w:p>
    <w:p w:rsidR="00912D61" w:rsidRPr="00912D61" w:rsidRDefault="00912D61" w:rsidP="00A50D5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Задания  для  внеурочной  деятельности  подобраны  в  соответствии  с  определенными  критериями  и  содержанием, практическим значением, интересные для ученика; способствующие развитию логического мышления, активизирующие творческие способности </w:t>
      </w:r>
      <w:proofErr w:type="gramStart"/>
      <w:r w:rsidRPr="00912D61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912D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2D61" w:rsidRPr="00912D61" w:rsidRDefault="00912D61" w:rsidP="00A50D53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изучения данного курса выполняется 2 зачетные (промежуточные) практические работы и 1 итоговая – на последнем занятии.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 зачетные работы – роль экскурсовода по объектам всемирного наследия ЮНЕСКО. </w:t>
      </w: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50D53">
        <w:rPr>
          <w:rFonts w:ascii="Times New Roman" w:eastAsia="Calibri" w:hAnsi="Times New Roman" w:cs="Times New Roman"/>
          <w:b/>
          <w:sz w:val="28"/>
          <w:szCs w:val="28"/>
        </w:rPr>
        <w:t>Формой итогового контроля является проект.</w:t>
      </w:r>
    </w:p>
    <w:p w:rsidR="00912D61" w:rsidRPr="00912D61" w:rsidRDefault="00912D61" w:rsidP="00912D61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0D53" w:rsidRDefault="00A50D53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Планируемые результаты освоения курса внеурочной деятельности</w:t>
      </w:r>
    </w:p>
    <w:p w:rsidR="00912D61" w:rsidRPr="00912D61" w:rsidRDefault="00912D61" w:rsidP="00912D61">
      <w:pPr>
        <w:spacing w:after="0" w:line="24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>Результаты освоения программы: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 xml:space="preserve">Личностными результатами </w:t>
      </w:r>
      <w:r w:rsidR="00A50D53">
        <w:rPr>
          <w:rFonts w:ascii="Times New Roman" w:eastAsia="Calibri" w:hAnsi="Times New Roman" w:cs="Times New Roman"/>
          <w:sz w:val="28"/>
          <w:szCs w:val="28"/>
        </w:rPr>
        <w:t>освоения программы «Страноведение»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является</w:t>
      </w:r>
      <w:r w:rsidR="00A50D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D61">
        <w:rPr>
          <w:rFonts w:ascii="Times New Roman" w:eastAsia="Calibri" w:hAnsi="Times New Roman" w:cs="Times New Roman"/>
          <w:sz w:val="28"/>
          <w:szCs w:val="28"/>
        </w:rPr>
        <w:t>формирование всесторонне образованной, инициативной и успешной личности, обладающей системой современных мировоззренческих  взглядов, ценностных ориентаций, идейно-нравственных, культурных, гуманистических и эстетических принципов и норм поведения.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воспитание российской гражданской идентичности, патриотизма, любви и уважения к Отечеству, чувства гордости за свою Родину, прошлое и  настоящее многонационального  народа России;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- 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 многообразие современного мира; 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ответственного отношения к учению, готовности к саморазвитию и самообразованию на основе мотивации к обучению и познанию, осознанному выбору с учетом познавательных интересов;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познавательной и информационной культуры, в том числе развитие навыков самостоятельной  работы с учебными пособиями, книгами, доступными инструментами и техническими средствами информационных технологий;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здоровья людей;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толерантности как нормы сознательного и доброжелательного отношения к другому человеку, его мнению, мировоззрению, культуре, языку, вере, гражданской позиции;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освоение социальных норм и правил поведения в группах, и в сообществах, заданных инструментами социализации соответственно возрастному статусу обучающихся;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основ социально – критического мышления;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- формирование коммуникативной компетентности в образовательной, общественно полезной, </w:t>
      </w:r>
      <w:proofErr w:type="spellStart"/>
      <w:r w:rsidRPr="00912D61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– исследовательской, творческой и других видах деятельности;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осознание важности семьи в жизни человека и общества, принятие ценностей семейной жизни,  уважительное и заботливое отношение к членам своей семьи;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-развитие эстетического сознания через освоение художественного наследия народов мира и России, творческой деятельности эстетического характера.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12D6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Метапредметными</w:t>
      </w:r>
      <w:proofErr w:type="spellEnd"/>
      <w:r w:rsidRPr="00912D6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12D61">
        <w:rPr>
          <w:rFonts w:ascii="Times New Roman" w:eastAsia="Calibri" w:hAnsi="Times New Roman" w:cs="Times New Roman"/>
          <w:b/>
          <w:sz w:val="28"/>
          <w:szCs w:val="28"/>
        </w:rPr>
        <w:t>результами</w:t>
      </w:r>
      <w:proofErr w:type="spellEnd"/>
      <w:r w:rsidRPr="00912D6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освоения  программы </w:t>
      </w:r>
      <w:r w:rsidR="003F7E8C">
        <w:rPr>
          <w:rFonts w:ascii="Times New Roman" w:eastAsia="Calibri" w:hAnsi="Times New Roman" w:cs="Times New Roman"/>
          <w:sz w:val="28"/>
          <w:szCs w:val="28"/>
        </w:rPr>
        <w:t>«Страноведение»</w:t>
      </w:r>
      <w:r w:rsidR="003F7E8C" w:rsidRPr="00912D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являются: 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- умение самостоятельно определять цели своего обучения, ставить и формулировать для себя новые задачи в учебе и познавательной деятельности;  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умение овладевать  навыками самостоятельного приобретения новых знаний, организации учебной деятельности, поиск средств ее осуществления;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-  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-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- 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 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- умение создавать, применять и преобразовывать знаки и символы для решения учебных и познавательных задач; 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умение организовывать сотрудничество, работать индивидуально и в группе; умение осознанно использовать речевые средства для выражения своих мыслей и потребностей;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 умение извлекать информацию из различных источников, умение свободно пользоваться справочной литературой;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умение на практике пользоваться основными логическими приемами, методами наблюдения, моделирование, объяснения, решение проблем, прогнозирования;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-и умение работать в группе – эффективно сотрудничать и взаимодействовать на основе координации различных позиций при выработке  общего решения  в совместной деятельности, слушать партнера, формулировать и аргументировать свое мнение;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-формирование и развитие компетентности в области использования ИКТ;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-формирование и развитие экологического мышления, умение применять его на практике;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умений ставить вопросы, выдвигать гипотезу и обосновывать ее, давать определение понятиям;</w:t>
      </w:r>
    </w:p>
    <w:p w:rsidR="00912D61" w:rsidRPr="00912D61" w:rsidRDefault="00912D61" w:rsidP="00912D6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осознанной адекватной  и критической оценки в учебной деятельности, умение самостоятельно оценивать свои действия и действие одноклассников.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 xml:space="preserve">Предметными результатами 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освоения  программы </w:t>
      </w:r>
      <w:r w:rsidR="003F7E8C">
        <w:rPr>
          <w:rFonts w:ascii="Times New Roman" w:eastAsia="Calibri" w:hAnsi="Times New Roman" w:cs="Times New Roman"/>
          <w:sz w:val="28"/>
          <w:szCs w:val="28"/>
        </w:rPr>
        <w:t>«Страноведение»</w:t>
      </w:r>
      <w:r w:rsidR="003F7E8C" w:rsidRPr="00912D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являются: 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-формирование представлений о географической науке, ее роли в освоении планеты человеком, географических знаниях как компоненте научной картины мира, их необходимости для решения современных  практических задач  человечества и своей страны;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умений и навыков  использования разнообразных географических знаний в повседневной жизни для объяснения и оценки различных явлений и процессов, самостоятельного оценивания уровня безопасности окружающей среды;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овладение основами картографической грамотности и использования геогр</w:t>
      </w:r>
      <w:r w:rsidR="003F7E8C">
        <w:rPr>
          <w:rFonts w:ascii="Times New Roman" w:eastAsia="Calibri" w:hAnsi="Times New Roman" w:cs="Times New Roman"/>
          <w:sz w:val="28"/>
          <w:szCs w:val="28"/>
        </w:rPr>
        <w:t>афической карты как одного из «</w:t>
      </w:r>
      <w:r w:rsidRPr="00912D61">
        <w:rPr>
          <w:rFonts w:ascii="Times New Roman" w:eastAsia="Calibri" w:hAnsi="Times New Roman" w:cs="Times New Roman"/>
          <w:sz w:val="28"/>
          <w:szCs w:val="28"/>
        </w:rPr>
        <w:t>языков» международного общения</w:t>
      </w:r>
      <w:proofErr w:type="gramStart"/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овладение основными навыками нахождения, использования и презентации географической информации.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Учащиеся будут иметь представление: 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 различных видах достопримечательностей;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 профессии гидов, экскурсоводов и других специальностях данной области;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об уровне жизни в различных государствах;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 традициях и обычаях населения стран мира;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 ценностях культуры данной страны.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Учащиеся должны знать: 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формирование политической карты мира;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виды достопримечательностей;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примеры достопримечательностей под эгидой ЮНЕСКО.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Учащиеся должны уметь: 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работать с различными источниками информации;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разбираться в вопросах определения достопримечательностей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работать на компьютере.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Учащиеся будут иметь опыт: 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сотрудничества, взаимопомощи;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самостоятельного выбора будущей профессии;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- общения в процессе учебной деятельности.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>Формы и режим занятий:</w:t>
      </w:r>
    </w:p>
    <w:p w:rsidR="00912D61" w:rsidRPr="00912D61" w:rsidRDefault="00912D61" w:rsidP="003F7E8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В течение года занятия по внеурочной деятельности </w:t>
      </w:r>
      <w:r w:rsidR="003F7E8C">
        <w:rPr>
          <w:rFonts w:ascii="Times New Roman" w:eastAsia="Calibri" w:hAnsi="Times New Roman" w:cs="Times New Roman"/>
          <w:sz w:val="28"/>
          <w:szCs w:val="28"/>
        </w:rPr>
        <w:t>«Страноведение»</w:t>
      </w:r>
      <w:r w:rsidR="003F7E8C" w:rsidRPr="00912D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проводятся в различных формах: беседы за круглым столом, видео путешествия, презентации, деловые игры, конференции, практикумы, проектирование учащимися маршрутов путешествий по странам, защита разработанных проектов, работа с ресурсами сети Интернет;</w:t>
      </w:r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>Основными формами организации учебно-познавательной деятельности учащихся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D61">
        <w:rPr>
          <w:rFonts w:ascii="Times New Roman" w:eastAsia="Calibri" w:hAnsi="Times New Roman" w:cs="Times New Roman"/>
          <w:b/>
          <w:sz w:val="28"/>
          <w:szCs w:val="28"/>
        </w:rPr>
        <w:t>являются:</w:t>
      </w:r>
    </w:p>
    <w:p w:rsidR="00912D61" w:rsidRPr="00912D61" w:rsidRDefault="00912D61" w:rsidP="00912D61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изложение  вопросов курса (лекционный метод),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собеседования (дискуссии),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тематическое комбинированное занятие,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соревнование, экспериментальные опыты, игра,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сообщения учащихся,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решение нестандартных задач;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участие в географических олимпиадах;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знакомство с научно-популярной литературой, связанной с географией,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самостоятельная работа, работа в парах, в группах, творческие и проектные  практические работы.</w:t>
      </w:r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>Методы обучения: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словесный (урок-рассуждение), игровой (ролевые игры), частично поисковый, исследовательский, объяснительно-иллюстративный.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Во внеурочной учебной деятельности базовыми являются следующие </w:t>
      </w:r>
      <w:r w:rsidRPr="003F7E8C">
        <w:rPr>
          <w:rFonts w:ascii="Times New Roman" w:eastAsia="Calibri" w:hAnsi="Times New Roman" w:cs="Times New Roman"/>
          <w:sz w:val="28"/>
          <w:szCs w:val="28"/>
        </w:rPr>
        <w:t>технологии,</w:t>
      </w: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основанные на: уровневой дифференциации обучения, реализации </w:t>
      </w:r>
      <w:proofErr w:type="spellStart"/>
      <w:r w:rsidRPr="00912D61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подхода, реализации проектной деятельности.</w:t>
      </w:r>
    </w:p>
    <w:p w:rsidR="00912D61" w:rsidRPr="00912D61" w:rsidRDefault="00912D61" w:rsidP="00912D61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912D61">
        <w:rPr>
          <w:rFonts w:ascii="Times New Roman" w:eastAsia="Calibri" w:hAnsi="Times New Roman" w:cs="Times New Roman"/>
          <w:sz w:val="28"/>
          <w:szCs w:val="28"/>
        </w:rPr>
        <w:t>Межпредметные</w:t>
      </w:r>
      <w:proofErr w:type="spellEnd"/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связи курса  тесно связаны с уроками истории, биологии, искусства, физики, химии, экономики и информатики. </w:t>
      </w:r>
    </w:p>
    <w:p w:rsidR="00912D61" w:rsidRPr="00912D61" w:rsidRDefault="00912D61" w:rsidP="00912D61">
      <w:pPr>
        <w:tabs>
          <w:tab w:val="left" w:pos="0"/>
          <w:tab w:val="left" w:pos="709"/>
        </w:tabs>
        <w:suppressAutoHyphens/>
        <w:spacing w:after="0" w:line="240" w:lineRule="auto"/>
        <w:ind w:firstLine="28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>Виды деятельности:</w:t>
      </w:r>
    </w:p>
    <w:p w:rsidR="00912D61" w:rsidRPr="00912D61" w:rsidRDefault="00912D61" w:rsidP="00912D61">
      <w:pPr>
        <w:numPr>
          <w:ilvl w:val="0"/>
          <w:numId w:val="15"/>
        </w:numPr>
        <w:tabs>
          <w:tab w:val="left" w:pos="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Проверка наблюдательности.</w:t>
      </w:r>
    </w:p>
    <w:p w:rsidR="00912D61" w:rsidRPr="00912D61" w:rsidRDefault="00912D61" w:rsidP="00912D61">
      <w:pPr>
        <w:numPr>
          <w:ilvl w:val="0"/>
          <w:numId w:val="15"/>
        </w:numPr>
        <w:tabs>
          <w:tab w:val="left" w:pos="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Игровая деятельность.</w:t>
      </w:r>
    </w:p>
    <w:p w:rsidR="00912D61" w:rsidRPr="00912D61" w:rsidRDefault="00912D61" w:rsidP="00912D61">
      <w:pPr>
        <w:numPr>
          <w:ilvl w:val="0"/>
          <w:numId w:val="15"/>
        </w:numPr>
        <w:tabs>
          <w:tab w:val="left" w:pos="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Проектная деятельность.</w:t>
      </w:r>
    </w:p>
    <w:p w:rsidR="00912D61" w:rsidRPr="00912D61" w:rsidRDefault="00912D61" w:rsidP="00912D61">
      <w:pPr>
        <w:numPr>
          <w:ilvl w:val="0"/>
          <w:numId w:val="15"/>
        </w:numPr>
        <w:tabs>
          <w:tab w:val="left" w:pos="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Выполнение упражнений на релаксацию, концентрацию внимания.</w:t>
      </w:r>
    </w:p>
    <w:p w:rsidR="00912D61" w:rsidRPr="00912D61" w:rsidRDefault="00912D61" w:rsidP="00912D61">
      <w:pPr>
        <w:numPr>
          <w:ilvl w:val="0"/>
          <w:numId w:val="15"/>
        </w:numPr>
        <w:tabs>
          <w:tab w:val="left" w:pos="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Исследовательская деятельность.</w:t>
      </w:r>
    </w:p>
    <w:p w:rsidR="00912D61" w:rsidRPr="00912D61" w:rsidRDefault="00912D61" w:rsidP="00912D61">
      <w:pPr>
        <w:numPr>
          <w:ilvl w:val="0"/>
          <w:numId w:val="15"/>
        </w:numPr>
        <w:tabs>
          <w:tab w:val="left" w:pos="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Составление презентаций.</w:t>
      </w:r>
    </w:p>
    <w:p w:rsidR="00912D61" w:rsidRPr="00912D61" w:rsidRDefault="00912D61" w:rsidP="00912D61">
      <w:pPr>
        <w:numPr>
          <w:ilvl w:val="0"/>
          <w:numId w:val="15"/>
        </w:numPr>
        <w:tabs>
          <w:tab w:val="left" w:pos="0"/>
          <w:tab w:val="left" w:pos="709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>Поисковая деятельность (поиск информации).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>Результативность.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В процессе изучения данного курса выполняются две зачетные (промежуточные) практические работы и одна итоговая – на последнем занятии. На зачетной работе учащийся </w:t>
      </w:r>
      <w:proofErr w:type="gramStart"/>
      <w:r w:rsidRPr="00912D61">
        <w:rPr>
          <w:rFonts w:ascii="Times New Roman" w:eastAsia="Calibri" w:hAnsi="Times New Roman" w:cs="Times New Roman"/>
          <w:sz w:val="28"/>
          <w:szCs w:val="28"/>
        </w:rPr>
        <w:t>выполняет роль</w:t>
      </w:r>
      <w:proofErr w:type="gramEnd"/>
      <w:r w:rsidRPr="00912D61">
        <w:rPr>
          <w:rFonts w:ascii="Times New Roman" w:eastAsia="Calibri" w:hAnsi="Times New Roman" w:cs="Times New Roman"/>
          <w:sz w:val="28"/>
          <w:szCs w:val="28"/>
        </w:rPr>
        <w:t xml:space="preserve"> экскурсовода по одному из материков. Итоговая зачетная работа – проектная деятельность в группах по 2-3 человека по объектам природного и культурного наследия мира. После выполнения практических работ ставится оценка “зачтено” или “не зачтено”.</w:t>
      </w:r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>Содержание программы.</w:t>
      </w:r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Введение. Туристско-рекреационный потенциал Земного шара (1 час).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№1. </w:t>
      </w:r>
      <w:r w:rsidRPr="00912D61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Объекты Всемирного наследия ЮНЕСКО В РФ (2 часа)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proofErr w:type="gramStart"/>
      <w:r w:rsidRPr="00912D6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Санкт-Петербург-Великий</w:t>
      </w:r>
      <w:proofErr w:type="gramEnd"/>
      <w:r w:rsidRPr="00912D6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Новгород-Псков-Девственные леса Коми-оз. Байкал-вулканы Камчатк</w:t>
      </w:r>
      <w:proofErr w:type="gramStart"/>
      <w:r w:rsidRPr="00912D6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и-</w:t>
      </w:r>
      <w:proofErr w:type="gramEnd"/>
      <w:r w:rsidRPr="00912D61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горы Кавказа.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№2.  </w:t>
      </w: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Европа (11 часов).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Великобритания.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Англия и Уэльс: под одной короной.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Уост-Уотер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самое глубокое озеро Англии. Лондон: «мировой» город во все времена. Стоунхендж. Долина Грейт-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Глен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Олд-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-оф-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Сторр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Старик из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Сторра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Германия.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Берлин через Бранденбургские ворота. Дворцы и парки Потсдама и Берлина. Музей Сан-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Суси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памятник былого могущества прусских королей. Кёльнский собор. Дрезденская галерея. Долина Эльбы. 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Греция.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Афинский Акрополь. Гора Афон. Ущелье Самария. Мальта. 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Испания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родина фламенко и матадоров. Солнечная пристань. В самом сердце Пиренеев: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Ордеса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Кото-де-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Доньяна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болота и леса южной Испании.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Альгамбра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жемчужина Гранады. Замок Алькасар – символ Толедо. Андорра. 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Италия.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Рим: вечный город. Собор Святого Петра в Риме. Величие былых эпох. 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Венеция 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«тонущий» город. Пизанская башня. Ватикан: город-государство.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Риттенские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истуканы. Доломитовые Альпы. Гора Этна. Сан-Марино.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Нидерланды.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Польдеры, дамба, тюльпанный рай. Люксембург.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Франция.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Париж – жемчужина Европы. Праздник, который всегда с тобой. Лувр – собрание королей. Эйфелева башня. Замки Луары: история, запечатленная в камне. Замок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Шамбор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Глубочайшее ущелье Европы -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Вердон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Мер-де-Глас – ледяное море. Монблан.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Чехия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№3</w:t>
      </w: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Австралия и Океания (2 часа).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«Терра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астраулисинкогнита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 Западная Австралия. Пустыня Те-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Пиннаклс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очарованный легион. Ущелья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Хамерсли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Хильер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«розовое» озеро. Полосатые скалы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Бангл-Бангл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Северная территория.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Госс-Блафф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таинственный кратер.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Айерс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-Рок – «огненная» скала,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Олгас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таинственные купола. Девственная природа национального парка Какаду. Вокруг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биллабонга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Дарвин. 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Южная Австралия. Пустыня Симпсон – «иссохшее сердце» Австралии. Озеро Эйр: пеликаньи «ясли». Виктория. Порт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Кэмпбелл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Двенадцать апостолов, Лондонский мост.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Квинсленд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Фрейзер – остров из песка. Большой Барьерный Риф – жемчужина Австралии. Большой Водораздельный хребет. Австралийские 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Альпы.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Бреднайф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«Хлебный нож» в горах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Варрамбанглз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Водопад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Волламан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отвесное падение. Пирамида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Болла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Океания. Лагуна Бора-Бора – жемчужина коралловых рифов Тихого океана.</w:t>
      </w:r>
    </w:p>
    <w:p w:rsidR="00912D61" w:rsidRPr="00912D61" w:rsidRDefault="00912D61" w:rsidP="00912D6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№4. Азия (6 часов).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Персия – страна «садов волшебства». Сирия. Мечеть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Омейядов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Дамаске. Саудовская Аравия: Священная Кааба. Кувейт. Объединенные Арабские Эмираты. Катар. Бахрейн. Ливан. Йемен. Иордания. Мертвое море: соляная твердь. Оман. Ливан. Израиль. Иерусалим: Святой город. 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Индия. Храм Солнца в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Конараке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Сокровища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Агры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(Тадж-Махал).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Амбер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-форт – дворец-крепость. Долина Инда: Львиная река. Непал. Долина Катманду. Кали-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Гандак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река, берущая начало на крыше мира. Джомолунгма: Богиня горных снегов.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Китай. Праздник Весны, или Китайский Новый год. Сады Львиной Рощи, Хозяина Рыбацких Сетей, Неспособного Управляющего, Благодатной Тени. Пекин - северная столица.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Гугун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«запретный» город. Великая китайская стена. Ущелья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Янзцы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восточная мистерия, лестница в скале.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Хуаншань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Желтая гора.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Гуйлиньские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холмы: очарование китайского пейзажа. По Великому Шелковому пути.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Такла-Макан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«Войди - и не вернешься».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Лунань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Каменный лес. 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Япония. У подножия Фудзиямы: в розовых тонах. Киото – сокровищница искусств и традиций Японии. 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Таиланд. Бухта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Пхангнга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№5. Южная Америка (2 часа)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дебрях Амазонки.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Пантанал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необъятные болота Южной Америки. Земля «Святого Креста»: Рио-де-Жанейро – «волшебный город», Бразилиа. Каучуковая лихорадка. Эквадор.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Галапагосские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острова.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Перу. Лима – столица конкистадоров. Куско: по следам империи инков. Мачу-Пикчу: город исчезнувшей цивилизации. Загадочные линии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Наска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 следам цивилизаций Чиму и Моче в городе Весны. Озеро Титикака: остров Солнца. Каньон Колька. Цветущие «канделябры».</w:t>
      </w:r>
      <w:r w:rsidR="003F7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(1 часа)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Чили. Соленые озера Анд: Лагуна-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Колорада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Лагуна-Верде, полигональный солончак.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Атакама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гаруа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  400 лет без дождей. Дымящая гора. Горы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Пайне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Пенитентес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«кающиеся грешники» Анд. Остров Пасхи: загадки истории.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№6. Северная Америка (3 часа).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Канадский Арктический архипелаг. Ледяные пустыни острова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Элсмир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.(1 часа)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Канада: Дельта Маккензи,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пинго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вечнозеленые острова Канады. Река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Наханни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«двойной гром». Уэстерн-Брук. Озерный край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Банф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альпийский самоцвет. Ниагара – «Гремящая вода».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США.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Глейшер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-Бей: зеленые фьорды и бескрайние льды Аляски. Хребет Брукс. Дым, пепел и взрывы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Катмая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.(1 часа)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Йосемитская долина – страна чудес. Что означает Йосемити? Пурпурные тени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Хаф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-Дома. Скала-гигант. Пляшущая вода: каскады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Аппер-Йосемите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Лоуэр-Йосемите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Йелоустон – наглядное пособие по геологии. Гранд-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Призматик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Обсидиан-Клифф – «стеклянная» гора. Олд-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Фейтфул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надежный гейзер. «Террасы Минервы». Деревья, превратившиеся в камень. Башня дьявола.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Арки и каменная радуга пустыни Юты. Красные столбы каньона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Брайс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Великий ступенчатый путь. Пещера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Лечугилья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опасный путь. Гранд-Каньон.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Бисти-Уайлдернесс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пейзаж в лунных тонах.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Аризонский кратер и долина памятников. Каньон</w:t>
      </w:r>
      <w:proofErr w:type="gram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proofErr w:type="gram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Челли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Крейтер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озеро-вулкан. Долина смерти. Уайт-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Сандс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гипсовая пустыня. Озеро Моно: двойное великолепие.(1 часа)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Мамонтова пещера: подземный пейзаж.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Эверглейдс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«травяные воды». Мангровый лабиринт Флориды.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Гавайские вулканы. Центральная Америка. Мексиканский каньон Кобре. Коста-Рика: вулкан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Поас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№7. </w:t>
      </w:r>
      <w:r w:rsidRPr="00912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Загадочная Африка.(1 час)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Тассилин-Аджер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загадка Сахары. Нагорье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Ахаггар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Египет. Египет – «дар» Нила. Каир: «Столица» Африки. Пирамиды в Гизе. Храмы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Карнака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Луксора. Тунис: наследие Карфагена.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Марокко: «красный» город, ущелье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Дадес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Алжир: оазис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Улад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-Саид. Эфиопия: озеро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Асаль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Данакиль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«земля ужаса, тягот, смерти»,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Эрта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-Але.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Кения: озеро Рудольф, щелочные озера Восточной Африки. Конго: Рувензори – «Лунные горы» Африки, «могучая река». Гана: «золотой» берег Африки. Замбия: водопад Виктория.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Танзания – заповедная страна: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Нгоро-нгоро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«живая лаборатория», вулкан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Ол-Дойньо-Ленгай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«Гора Бога», плато Серенгети. Намибия: Берег скелетов, котловина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Этоша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«озеро миражей». Ботсвана: пустыня Калахари,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Окаванго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прибежище жизни. Зимбабве: холмы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Матопо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«гранитная могила», Водопад Виктория - «Дым, который гремит».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ЮАР: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-о-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Чертов Зуб, Столовая гора, пещеры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Кэнго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каньон реки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Блайд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Сейшелы. Атолл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Альдабра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2D61" w:rsidRP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Затерянные миры Мадагаскара: земли </w:t>
      </w:r>
      <w:proofErr w:type="spellStart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тсинги</w:t>
      </w:r>
      <w:proofErr w:type="spellEnd"/>
      <w:r w:rsidRPr="00912D6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Килиманджаро – «сверкающая» гора</w:t>
      </w:r>
    </w:p>
    <w:p w:rsidR="00912D61" w:rsidRDefault="00912D61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7E8C" w:rsidRPr="00912D61" w:rsidRDefault="003F7E8C" w:rsidP="00912D6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 xml:space="preserve">Тематическое планирование </w:t>
      </w:r>
      <w:r w:rsidRPr="00912D61">
        <w:rPr>
          <w:rFonts w:ascii="Times New Roman" w:eastAsia="Calibri" w:hAnsi="Times New Roman" w:cs="Times New Roman"/>
          <w:b/>
          <w:sz w:val="28"/>
          <w:szCs w:val="28"/>
          <w:lang w:val="en-US"/>
        </w:rPr>
        <w:t>c</w:t>
      </w:r>
      <w:r w:rsidRPr="00912D61">
        <w:rPr>
          <w:rFonts w:ascii="Times New Roman" w:eastAsia="Calibri" w:hAnsi="Times New Roman" w:cs="Times New Roman"/>
          <w:b/>
          <w:sz w:val="28"/>
          <w:szCs w:val="28"/>
        </w:rPr>
        <w:t xml:space="preserve"> определением основных видов деятельности учащихся</w:t>
      </w:r>
    </w:p>
    <w:p w:rsidR="00912D61" w:rsidRPr="00912D61" w:rsidRDefault="00912D61" w:rsidP="00912D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1036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30"/>
        <w:gridCol w:w="5904"/>
        <w:gridCol w:w="3532"/>
      </w:tblGrid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занятия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курса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 учащегося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ЮНЕСКО. Критерии отбора.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</w:t>
            </w:r>
            <w:proofErr w:type="gramStart"/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Самый</w:t>
            </w:r>
            <w:proofErr w:type="gramEnd"/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умный»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в РФ.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картой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B117A2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" w:tooltip="Исторический центр Санкт-Петербурга и связанные с ним комплексы памятников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Исторический центр Санкт-Петербурга и связанные с ним комплексы памятников</w:t>
              </w:r>
            </w:hyperlink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B117A2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" w:tooltip="Исторические памятники Новгорода и окрестностей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Исторические памятники Новгорода и окрестностей</w:t>
              </w:r>
            </w:hyperlink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Игра.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B117A2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9" w:tooltip="Девственные леса Коми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Девственные леса Коми</w:t>
              </w:r>
            </w:hyperlink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литературы.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Озеро </w:t>
            </w:r>
            <w:hyperlink r:id="rId10" w:tooltip="Байкал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Байкал</w:t>
              </w:r>
            </w:hyperlink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Творческая мастерская. 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B117A2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tooltip="Вулканы Камчатки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Вулканы Камчатки</w:t>
              </w:r>
            </w:hyperlink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Фотовыставка, работа в Интернет, создание презентации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B117A2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tooltip="Кавказский заповедник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Западный Кавказ</w:t>
              </w:r>
            </w:hyperlink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литературы.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B117A2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tooltip="Геодезическая дуга Струве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Геодезическая дуга Струве</w:t>
              </w:r>
            </w:hyperlink>
            <w:r w:rsidR="00912D61"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Объект 9 стран.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Интернет, создание презентации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в Европе. Великобритания.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Игра.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  Германии: кафедральные соборы.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Виртуальная  экскурсия.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  Греции: археологические памятники.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Фотовыставка, работа в Интернет, создание презентации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  Испании: старинные города.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Италии: исторические центры городов.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Виртуальная экскурсия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ЮНЕСКО: </w:t>
            </w:r>
            <w:hyperlink r:id="rId14" w:tooltip="Венеция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Венеция</w:t>
              </w:r>
            </w:hyperlink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её лагуна.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презентации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Нидерланды: ветряные мельницы, концентрические каналы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Зарисовки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Франции: дворцово-парковые комплексы.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Франции: исторические центры городов.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картой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Чехии: исторический центр Праги.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Виртуальная экскурсия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Австралии: национальные парки.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Австралии: Большой Барьерный риф.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 Израиль: старый город в </w:t>
            </w:r>
            <w:hyperlink r:id="rId15" w:tooltip="Иерусалим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Иерусалиме</w:t>
              </w:r>
            </w:hyperlink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его крепостные стены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Индии: храм солнца, пещерные  храмы.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Китая: дворцы.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Виртуальная экскурсия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Китая: Великая китайская стена.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литературы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Таиланда: резерваты дикой природы.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Виртуальная экскурсия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Японии: Мемориал Мира в Хиросиме.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ЮНЕСКО: город Бразилиа.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 Перу: Мачу-Пикчу,  </w:t>
            </w:r>
            <w:hyperlink r:id="rId16" w:tooltip="Куско (страница не существует)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Куско</w:t>
              </w:r>
            </w:hyperlink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памятниками по фотографиям, чтение исторических очерков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Канады: национальные парки.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Фотовыставка, работа в Интернет.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 Мексики: </w:t>
            </w:r>
            <w:proofErr w:type="spellStart"/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доиспанский</w:t>
            </w:r>
            <w:proofErr w:type="spellEnd"/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 </w:t>
            </w:r>
            <w:hyperlink r:id="rId17" w:tooltip="Чичен-Ица (страница не существует)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Чичен-Ица</w:t>
              </w:r>
            </w:hyperlink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памятниками по фотографиям, чтение исторических очерков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 США: национальные парки.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Виртуальная экскурсия.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Африки.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журналами ГЕО.</w:t>
            </w:r>
          </w:p>
        </w:tc>
      </w:tr>
      <w:tr w:rsidR="00912D61" w:rsidRPr="00912D61" w:rsidTr="00912D61">
        <w:trPr>
          <w:jc w:val="center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6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 </w:t>
            </w:r>
          </w:p>
        </w:tc>
        <w:tc>
          <w:tcPr>
            <w:tcW w:w="3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проектов.</w:t>
            </w:r>
          </w:p>
        </w:tc>
      </w:tr>
    </w:tbl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912D61" w:rsidRPr="00912D61" w:rsidRDefault="00912D61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iCs/>
          <w:sz w:val="28"/>
          <w:szCs w:val="28"/>
        </w:rPr>
        <w:t>Тематическое планирование внеурочной деятельности</w:t>
      </w:r>
    </w:p>
    <w:p w:rsidR="00912D61" w:rsidRPr="00912D61" w:rsidRDefault="00912D61" w:rsidP="00912D61">
      <w:pPr>
        <w:widowControl w:val="0"/>
        <w:tabs>
          <w:tab w:val="left" w:pos="426"/>
          <w:tab w:val="left" w:pos="709"/>
          <w:tab w:val="left" w:pos="118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6804"/>
        <w:gridCol w:w="1617"/>
      </w:tblGrid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№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Название тем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Количество часов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Введение. Туристско-рекреационный потенциал Земного шара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России.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Европы.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Австралии.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5.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Азии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6.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Южной Америки.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7.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 Северной Америки 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8.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Африки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9.</w:t>
            </w:r>
          </w:p>
        </w:tc>
        <w:tc>
          <w:tcPr>
            <w:tcW w:w="6804" w:type="dxa"/>
          </w:tcPr>
          <w:p w:rsidR="00912D61" w:rsidRPr="00912D61" w:rsidRDefault="00912D61" w:rsidP="00912D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Итоговое занятие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12D61" w:rsidRPr="00912D61" w:rsidTr="00912D61">
        <w:tc>
          <w:tcPr>
            <w:tcW w:w="741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6804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25" w:type="dxa"/>
          </w:tcPr>
          <w:p w:rsidR="00912D61" w:rsidRPr="00912D61" w:rsidRDefault="00912D61" w:rsidP="00912D61">
            <w:pPr>
              <w:widowControl w:val="0"/>
              <w:tabs>
                <w:tab w:val="left" w:pos="426"/>
                <w:tab w:val="left" w:pos="709"/>
                <w:tab w:val="left" w:pos="11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34</w:t>
            </w:r>
          </w:p>
        </w:tc>
      </w:tr>
    </w:tbl>
    <w:p w:rsidR="00912D61" w:rsidRPr="00912D61" w:rsidRDefault="00912D61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12D61" w:rsidRDefault="00912D61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7E8C" w:rsidRPr="00912D61" w:rsidRDefault="003F7E8C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D61" w:rsidRPr="00912D61" w:rsidRDefault="00912D61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D61" w:rsidRPr="00912D61" w:rsidRDefault="00912D61" w:rsidP="00912D61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912D61" w:rsidRPr="00912D61" w:rsidRDefault="00912D61" w:rsidP="00912D6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"/>
        <w:tblW w:w="1083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6378"/>
        <w:gridCol w:w="1134"/>
        <w:gridCol w:w="1231"/>
        <w:gridCol w:w="811"/>
      </w:tblGrid>
      <w:tr w:rsidR="00912D61" w:rsidRPr="00912D61" w:rsidTr="003F7E8C">
        <w:trPr>
          <w:trHeight w:val="268"/>
        </w:trPr>
        <w:tc>
          <w:tcPr>
            <w:tcW w:w="1277" w:type="dxa"/>
            <w:vMerge w:val="restart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6378" w:type="dxa"/>
            <w:vMerge w:val="restart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365" w:type="dxa"/>
            <w:gridSpan w:val="2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811" w:type="dxa"/>
            <w:vMerge w:val="restart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Дата </w:t>
            </w: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  <w:vMerge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12D61" w:rsidRPr="003F7E8C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7E8C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31" w:type="dxa"/>
          </w:tcPr>
          <w:p w:rsidR="00912D61" w:rsidRPr="003F7E8C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7E8C"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811" w:type="dxa"/>
            <w:vMerge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ЮНЕСКО. Критерии отбора.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в РФ.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912D61" w:rsidRPr="00912D61" w:rsidRDefault="00B117A2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8" w:tooltip="Исторический центр Санкт-Петербурга и связанные с ним комплексы памятников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Исторический центр Санкт-Петербурга и связанные с ним комплексы памятников</w:t>
              </w:r>
            </w:hyperlink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912D61" w:rsidRPr="00912D61" w:rsidRDefault="00B117A2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9" w:tooltip="Исторические памятники Новгорода и окрестностей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Исторические памятники Новгорода и окрестностей</w:t>
              </w:r>
            </w:hyperlink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912D61" w:rsidRPr="00912D61" w:rsidRDefault="00B117A2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tooltip="Девственные леса Коми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Девственные леса Коми</w:t>
              </w:r>
            </w:hyperlink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Озеро </w:t>
            </w:r>
            <w:hyperlink r:id="rId21" w:tooltip="Байкал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Байкал</w:t>
              </w:r>
            </w:hyperlink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912D61" w:rsidRPr="00912D61" w:rsidRDefault="00B117A2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tooltip="Вулканы Камчатки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Вулканы Камчатки</w:t>
              </w:r>
            </w:hyperlink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78" w:type="dxa"/>
          </w:tcPr>
          <w:p w:rsidR="00912D61" w:rsidRPr="00912D61" w:rsidRDefault="00B117A2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tooltip="Кавказский заповедник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Западный Кавказ</w:t>
              </w:r>
            </w:hyperlink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83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78" w:type="dxa"/>
          </w:tcPr>
          <w:p w:rsidR="00912D61" w:rsidRPr="00912D61" w:rsidRDefault="00B117A2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tooltip="Геодезическая дуга Струве" w:history="1">
              <w:r w:rsidR="00912D61"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Геодезическая дуга Струве</w:t>
              </w:r>
            </w:hyperlink>
            <w:r w:rsidR="00912D61"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Объект 9 стран.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в Европе. Великобритания.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  Германии: кафедральные соборы.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51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  Греции: археологические памятники.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  Испании: старинные города.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51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Италии: исторические центры городов.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ЮНЕСКО: </w:t>
            </w:r>
            <w:hyperlink r:id="rId25" w:tooltip="Венеция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Венеция</w:t>
              </w:r>
            </w:hyperlink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её лагуна.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Нидерланды: ветряные мельницы, концентрические каналы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51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Франции: дворцово-парковые комплексы.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Франции: исторические центры городов.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51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Чехии: исторический центр Праги.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Австралии: национальные парки.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51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Австралии: Большой Барьерный риф.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 Израиль: старый город в </w:t>
            </w:r>
            <w:hyperlink r:id="rId26" w:tooltip="Иерусалим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Иерусалиме</w:t>
              </w:r>
            </w:hyperlink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его крепостные стены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51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Индии: храм солнца, пещерные  храмы.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Китая: дворцы.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Китая: Великая китайская стена.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51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Таиланда: резерваты дикой природы.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Японии: Мемориал Мира в Хиросиме.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ЮНЕСКО: город Бразилиа.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51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 Перу: Мачу-Пикчу,  </w:t>
            </w:r>
            <w:hyperlink r:id="rId27" w:tooltip="Куско (страница не существует)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Куско</w:t>
              </w:r>
            </w:hyperlink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Канады: национальные парки.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51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 Мексики: </w:t>
            </w:r>
            <w:proofErr w:type="spellStart"/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доиспанский</w:t>
            </w:r>
            <w:proofErr w:type="spellEnd"/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 </w:t>
            </w:r>
            <w:hyperlink r:id="rId28" w:tooltip="Чичен-Ица (страница не существует)" w:history="1">
              <w:r w:rsidRPr="00912D61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Чичен-Ица</w:t>
              </w:r>
            </w:hyperlink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537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 США: национальные парки.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Объекты Всемирного наследия ЮНЕСКО Африки.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2D61" w:rsidRPr="00912D61" w:rsidTr="003F7E8C">
        <w:trPr>
          <w:trHeight w:val="268"/>
        </w:trPr>
        <w:tc>
          <w:tcPr>
            <w:tcW w:w="1277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378" w:type="dxa"/>
          </w:tcPr>
          <w:p w:rsidR="00912D61" w:rsidRPr="00912D61" w:rsidRDefault="00912D61" w:rsidP="00912D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D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Объекты Всемирного наследия ЮНЕСКО </w:t>
            </w:r>
          </w:p>
        </w:tc>
        <w:tc>
          <w:tcPr>
            <w:tcW w:w="1134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D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1" w:type="dxa"/>
          </w:tcPr>
          <w:p w:rsidR="00912D61" w:rsidRPr="00912D61" w:rsidRDefault="00912D61" w:rsidP="00912D6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D61">
        <w:rPr>
          <w:rFonts w:ascii="Times New Roman" w:eastAsia="Calibri" w:hAnsi="Times New Roman" w:cs="Times New Roman"/>
          <w:b/>
          <w:sz w:val="28"/>
          <w:szCs w:val="28"/>
        </w:rPr>
        <w:t>Учебно-методическое  и материально-техническое обеспечение образовательного процесса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Информационное обеспечение курса. Данный курс обеспечен следующими  информационными материалами: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         набором научных и научно-популярных видеофильмов о природных условиях, достопримечательностях различных стран мира,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         научно-популярными книгами, статьями и прочими материалами о достопримечательностях мира и России, в том числе современными справочниками “Страны мира”, “Столицы мира”.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         программой 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GoogleEarth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5.1.</w:t>
      </w:r>
    </w:p>
    <w:p w:rsidR="00912D61" w:rsidRPr="00912D61" w:rsidRDefault="00912D61" w:rsidP="003F7E8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·         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интернет-ресурсами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F7E8C" w:rsidRDefault="003F7E8C" w:rsidP="00912D6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7E8C" w:rsidRDefault="003F7E8C" w:rsidP="00912D6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7E8C" w:rsidRDefault="003F7E8C" w:rsidP="00912D6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7E8C" w:rsidRDefault="003F7E8C" w:rsidP="00912D6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7E8C" w:rsidRDefault="003F7E8C" w:rsidP="00912D6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7E8C" w:rsidRDefault="003F7E8C" w:rsidP="00912D6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7E8C" w:rsidRDefault="003F7E8C" w:rsidP="00912D6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2D61" w:rsidRPr="00912D61" w:rsidRDefault="00912D61" w:rsidP="00912D6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Весь мир: Страны. Флаги. Гербы. – Мн.: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Харвест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1999. (энциклопедический словарь)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География. Еженедельная методическая газета для учителей географии, экологии и природоведения Издательского Дома “Первое сентября”. № 19, № 20, № 42 – 2004.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И.В.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Душина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Т.Л.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Смоктунович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География. 7 класс. Материки, океаны, народы и страны: Страноведение. М.: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Вентана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-Граф, 2007, 288 с.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И.В.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Душина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Т.Л.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Смоктунович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Народы мира. Книга для чтения по географии.  М.: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Баласс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2004 г., 272 с.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Кузнецов А.П. Хрестоматия по экономической географии зарубежных стран. 2004.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Кузнецов А.П. География: Земля и люди. М.: «Просвещение», 2007. 175 с.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Максаковский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В.П. Географическая картина мира. Ярославль: Верхняя Волга, 1998.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Максаковский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В.П. Экономическая и социальная география мира.-  М.: Просвещение, 2001.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Максаковский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В.П. Развитие и география международного туризма. / География в школе.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Родин И.О., Пименова Т.М. Все страны мира. – М.: Вече, 2003.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Самые красивые места мира. М.: Мир энциклопедий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Аванта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+,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Астрель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2007 г., 180 с.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Самые красивые места планеты. М.: Мир энциклопедий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Аванта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+,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Астрель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2007 г., 480 с.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Томилин А.Н. Как люди изучали свою Землю. М.: Просвещение, 2008. 160 с.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Уильямс Л. Науки о Земле без тайн. М.: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Эксмо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2009. 432 с.</w:t>
      </w:r>
    </w:p>
    <w:p w:rsidR="00912D61" w:rsidRPr="00912D61" w:rsidRDefault="00912D61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Энциклопедия чудес природы. М.: ЗАО «Издательский дом </w:t>
      </w:r>
      <w:proofErr w:type="spellStart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Ридерз</w:t>
      </w:r>
      <w:proofErr w:type="spellEnd"/>
      <w:r w:rsidRPr="00912D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дайджест», 2000 г., 456 с.</w:t>
      </w:r>
    </w:p>
    <w:p w:rsidR="00912D61" w:rsidRPr="00912D61" w:rsidRDefault="00B117A2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9" w:history="1">
        <w:r w:rsidR="00912D61" w:rsidRPr="00912D6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http://www.krugosvet.ru</w:t>
        </w:r>
      </w:hyperlink>
    </w:p>
    <w:p w:rsidR="00912D61" w:rsidRPr="00912D61" w:rsidRDefault="00B117A2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30" w:history="1">
        <w:r w:rsidR="00912D61" w:rsidRPr="00912D6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http://www.geografia.ru</w:t>
        </w:r>
      </w:hyperlink>
    </w:p>
    <w:p w:rsidR="00912D61" w:rsidRPr="00912D61" w:rsidRDefault="00B117A2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31" w:history="1">
        <w:r w:rsidR="00912D61" w:rsidRPr="00912D6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http://www.carib.ru</w:t>
        </w:r>
      </w:hyperlink>
    </w:p>
    <w:p w:rsidR="00912D61" w:rsidRPr="00912D61" w:rsidRDefault="00B117A2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32" w:history="1">
        <w:r w:rsidR="00912D61" w:rsidRPr="00912D6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http://www.vokrugsveta.ru</w:t>
        </w:r>
      </w:hyperlink>
    </w:p>
    <w:p w:rsidR="00912D61" w:rsidRPr="00912D61" w:rsidRDefault="00B117A2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33" w:history="1">
        <w:r w:rsidR="00912D61" w:rsidRPr="00912D6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http://www.skitalets.ru</w:t>
        </w:r>
      </w:hyperlink>
    </w:p>
    <w:p w:rsidR="00912D61" w:rsidRPr="00912D61" w:rsidRDefault="00B117A2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34" w:history="1">
        <w:r w:rsidR="00912D61" w:rsidRPr="00912D6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http://www.rgo.ru</w:t>
        </w:r>
      </w:hyperlink>
    </w:p>
    <w:p w:rsidR="00912D61" w:rsidRPr="00912D61" w:rsidRDefault="00B117A2" w:rsidP="003F7E8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35" w:history="1">
        <w:r w:rsidR="00912D61" w:rsidRPr="00912D6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http://www.glossary.ru</w:t>
        </w:r>
      </w:hyperlink>
    </w:p>
    <w:p w:rsidR="00912D61" w:rsidRPr="00912D61" w:rsidRDefault="00B117A2" w:rsidP="003F7E8C">
      <w:pPr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36" w:history="1">
        <w:r w:rsidR="00912D61" w:rsidRPr="00912D6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en-US" w:eastAsia="ru-RU"/>
          </w:rPr>
          <w:t>http://www.rcio.rsu.ru</w:t>
        </w:r>
      </w:hyperlink>
    </w:p>
    <w:p w:rsidR="00912D61" w:rsidRPr="00912D61" w:rsidRDefault="00912D61" w:rsidP="00912D6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F7E8C" w:rsidRDefault="003F7E8C" w:rsidP="00F56720">
      <w:pPr>
        <w:autoSpaceDE w:val="0"/>
        <w:autoSpaceDN w:val="0"/>
        <w:spacing w:after="0" w:line="360" w:lineRule="auto"/>
        <w:ind w:right="94"/>
        <w:rPr>
          <w:b/>
          <w:color w:val="000000"/>
          <w:sz w:val="28"/>
          <w:szCs w:val="28"/>
        </w:rPr>
      </w:pPr>
    </w:p>
    <w:p w:rsidR="003F7E8C" w:rsidRDefault="003F7E8C" w:rsidP="00F56720">
      <w:pPr>
        <w:autoSpaceDE w:val="0"/>
        <w:autoSpaceDN w:val="0"/>
        <w:spacing w:after="0" w:line="360" w:lineRule="auto"/>
        <w:ind w:right="94"/>
        <w:rPr>
          <w:b/>
          <w:color w:val="000000"/>
          <w:sz w:val="28"/>
          <w:szCs w:val="28"/>
        </w:rPr>
      </w:pPr>
    </w:p>
    <w:p w:rsidR="003F7E8C" w:rsidRDefault="003F7E8C" w:rsidP="00F56720">
      <w:pPr>
        <w:autoSpaceDE w:val="0"/>
        <w:autoSpaceDN w:val="0"/>
        <w:spacing w:after="0" w:line="360" w:lineRule="auto"/>
        <w:ind w:right="94"/>
        <w:rPr>
          <w:b/>
          <w:color w:val="000000"/>
          <w:sz w:val="28"/>
          <w:szCs w:val="28"/>
        </w:rPr>
      </w:pPr>
    </w:p>
    <w:p w:rsidR="003F7E8C" w:rsidRDefault="003F7E8C" w:rsidP="00F56720">
      <w:pPr>
        <w:autoSpaceDE w:val="0"/>
        <w:autoSpaceDN w:val="0"/>
        <w:spacing w:after="0" w:line="360" w:lineRule="auto"/>
        <w:ind w:right="94"/>
        <w:rPr>
          <w:b/>
          <w:color w:val="000000"/>
          <w:sz w:val="28"/>
          <w:szCs w:val="28"/>
        </w:rPr>
      </w:pPr>
    </w:p>
    <w:p w:rsidR="00217A6F" w:rsidRPr="00F56720" w:rsidRDefault="00F56720" w:rsidP="00F56720">
      <w:pPr>
        <w:autoSpaceDE w:val="0"/>
        <w:autoSpaceDN w:val="0"/>
        <w:spacing w:after="0" w:line="360" w:lineRule="auto"/>
        <w:ind w:right="94"/>
        <w:rPr>
          <w:rFonts w:ascii="Times New Roman" w:hAnsi="Times New Roman" w:cs="Times New Roman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Педагог</w:t>
      </w:r>
    </w:p>
    <w:p w:rsidR="00217A6F" w:rsidRPr="00881996" w:rsidRDefault="00217A6F" w:rsidP="00217A6F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881996">
        <w:rPr>
          <w:color w:val="000000"/>
          <w:sz w:val="28"/>
          <w:szCs w:val="28"/>
        </w:rPr>
        <w:t>Тимощенкова</w:t>
      </w:r>
      <w:proofErr w:type="spellEnd"/>
      <w:r w:rsidRPr="00881996">
        <w:rPr>
          <w:color w:val="000000"/>
          <w:sz w:val="28"/>
          <w:szCs w:val="28"/>
        </w:rPr>
        <w:t xml:space="preserve"> Елена Васильевна, учитель географии и биологии высшей квалификационной категории.</w:t>
      </w:r>
    </w:p>
    <w:p w:rsidR="006A5D20" w:rsidRPr="00881996" w:rsidRDefault="006A5D20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20" w:rsidRPr="00881996" w:rsidRDefault="00B06DD5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1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Материально-техническая база</w:t>
      </w:r>
    </w:p>
    <w:p w:rsidR="00B06DD5" w:rsidRPr="00881996" w:rsidRDefault="00881996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Компасы </w:t>
      </w:r>
    </w:p>
    <w:p w:rsidR="00B06DD5" w:rsidRDefault="000E58D5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Видеофильмы</w:t>
      </w:r>
    </w:p>
    <w:p w:rsidR="000E58D5" w:rsidRDefault="000E58D5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Научно-популярные фильмы</w:t>
      </w:r>
    </w:p>
    <w:p w:rsidR="000E58D5" w:rsidRDefault="000E58D5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пособия</w:t>
      </w:r>
    </w:p>
    <w:p w:rsidR="000E58D5" w:rsidRPr="00881996" w:rsidRDefault="000E58D5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карты</w:t>
      </w:r>
    </w:p>
    <w:p w:rsidR="00466712" w:rsidRPr="00881996" w:rsidRDefault="00466712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9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</w:t>
      </w:r>
    </w:p>
    <w:p w:rsidR="00466712" w:rsidRPr="00881996" w:rsidRDefault="00466712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99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</w:p>
    <w:p w:rsidR="00466712" w:rsidRPr="00881996" w:rsidRDefault="00466712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712" w:rsidRPr="00881996" w:rsidRDefault="00466712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6DD5" w:rsidRPr="00881996" w:rsidRDefault="00B06DD5" w:rsidP="006A5D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D20" w:rsidRPr="00881996" w:rsidRDefault="006A5D20" w:rsidP="006A5D20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b/>
          <w:color w:val="000000"/>
          <w:sz w:val="28"/>
          <w:szCs w:val="28"/>
        </w:rPr>
      </w:pPr>
    </w:p>
    <w:p w:rsidR="00217A6F" w:rsidRPr="00881996" w:rsidRDefault="00217A6F" w:rsidP="006A5D20">
      <w:pPr>
        <w:jc w:val="both"/>
        <w:rPr>
          <w:rFonts w:cs="Times New Roman"/>
          <w:sz w:val="28"/>
          <w:szCs w:val="28"/>
        </w:rPr>
      </w:pPr>
    </w:p>
    <w:sectPr w:rsidR="00217A6F" w:rsidRPr="00881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418"/>
    <w:multiLevelType w:val="hybridMultilevel"/>
    <w:tmpl w:val="4D785E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E20170B"/>
    <w:multiLevelType w:val="hybridMultilevel"/>
    <w:tmpl w:val="5802A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019AA"/>
    <w:multiLevelType w:val="hybridMultilevel"/>
    <w:tmpl w:val="8326B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67380"/>
    <w:multiLevelType w:val="hybridMultilevel"/>
    <w:tmpl w:val="A1D62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F3551D0"/>
    <w:multiLevelType w:val="hybridMultilevel"/>
    <w:tmpl w:val="E12A8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3242EA"/>
    <w:multiLevelType w:val="multilevel"/>
    <w:tmpl w:val="88442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F12E89"/>
    <w:multiLevelType w:val="hybridMultilevel"/>
    <w:tmpl w:val="D8664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084BAA"/>
    <w:multiLevelType w:val="multilevel"/>
    <w:tmpl w:val="E416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4E2C0D"/>
    <w:multiLevelType w:val="hybridMultilevel"/>
    <w:tmpl w:val="70201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794BB5"/>
    <w:multiLevelType w:val="multilevel"/>
    <w:tmpl w:val="4A588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A53A3E"/>
    <w:multiLevelType w:val="hybridMultilevel"/>
    <w:tmpl w:val="18500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7D248E"/>
    <w:multiLevelType w:val="multilevel"/>
    <w:tmpl w:val="25F2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42275C"/>
    <w:multiLevelType w:val="hybridMultilevel"/>
    <w:tmpl w:val="4B627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2C0534"/>
    <w:multiLevelType w:val="hybridMultilevel"/>
    <w:tmpl w:val="91D03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C95424"/>
    <w:multiLevelType w:val="hybridMultilevel"/>
    <w:tmpl w:val="CBC03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2"/>
  </w:num>
  <w:num w:numId="4">
    <w:abstractNumId w:val="0"/>
  </w:num>
  <w:num w:numId="5">
    <w:abstractNumId w:val="12"/>
  </w:num>
  <w:num w:numId="6">
    <w:abstractNumId w:val="10"/>
  </w:num>
  <w:num w:numId="7">
    <w:abstractNumId w:val="6"/>
  </w:num>
  <w:num w:numId="8">
    <w:abstractNumId w:val="1"/>
  </w:num>
  <w:num w:numId="9">
    <w:abstractNumId w:val="8"/>
  </w:num>
  <w:num w:numId="10">
    <w:abstractNumId w:val="5"/>
  </w:num>
  <w:num w:numId="11">
    <w:abstractNumId w:val="3"/>
  </w:num>
  <w:num w:numId="12">
    <w:abstractNumId w:val="7"/>
  </w:num>
  <w:num w:numId="13">
    <w:abstractNumId w:val="9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331"/>
    <w:rsid w:val="000D2656"/>
    <w:rsid w:val="000E58D5"/>
    <w:rsid w:val="000F542B"/>
    <w:rsid w:val="00216CAD"/>
    <w:rsid w:val="00217A6F"/>
    <w:rsid w:val="00274C3A"/>
    <w:rsid w:val="002B7747"/>
    <w:rsid w:val="002C3A90"/>
    <w:rsid w:val="003236C5"/>
    <w:rsid w:val="003F7E8C"/>
    <w:rsid w:val="00466712"/>
    <w:rsid w:val="004A33C7"/>
    <w:rsid w:val="00510CCD"/>
    <w:rsid w:val="006344F8"/>
    <w:rsid w:val="006A4716"/>
    <w:rsid w:val="006A5D20"/>
    <w:rsid w:val="006A75CC"/>
    <w:rsid w:val="00704FFB"/>
    <w:rsid w:val="007B1E7C"/>
    <w:rsid w:val="008256AC"/>
    <w:rsid w:val="00834EAE"/>
    <w:rsid w:val="00881996"/>
    <w:rsid w:val="008B7BE5"/>
    <w:rsid w:val="008E1435"/>
    <w:rsid w:val="00901969"/>
    <w:rsid w:val="00912D61"/>
    <w:rsid w:val="00994117"/>
    <w:rsid w:val="009F2AAC"/>
    <w:rsid w:val="00A50D53"/>
    <w:rsid w:val="00A8271A"/>
    <w:rsid w:val="00A934A0"/>
    <w:rsid w:val="00B06DD5"/>
    <w:rsid w:val="00B117A2"/>
    <w:rsid w:val="00B31331"/>
    <w:rsid w:val="00EE6831"/>
    <w:rsid w:val="00F56720"/>
    <w:rsid w:val="00FB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7A6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17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0D26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F2AAC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8B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274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912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1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1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7A6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17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0D26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F2AAC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8B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274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912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1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1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1%81%D1%82%D0%BE%D1%80%D0%B8%D1%87%D0%B5%D1%81%D0%BA%D0%B8%D0%B5_%D0%BF%D0%B0%D0%BC%D1%8F%D1%82%D0%BD%D0%B8%D0%BA%D0%B8_%D0%9D%D0%BE%D0%B2%D0%B3%D0%BE%D1%80%D0%BE%D0%B4%D0%B0_%D0%B8_%D0%BE%D0%BA%D1%80%D0%B5%D1%81%D1%82%D0%BD%D0%BE%D1%81%D1%82%D0%B5%D0%B9" TargetMode="External"/><Relationship Id="rId13" Type="http://schemas.openxmlformats.org/officeDocument/2006/relationships/hyperlink" Target="https://ru.wikipedia.org/wiki/%D0%93%D0%B5%D0%BE%D0%B4%D0%B5%D0%B7%D0%B8%D1%87%D0%B5%D1%81%D0%BA%D0%B0%D1%8F_%D0%B4%D1%83%D0%B3%D0%B0_%D0%A1%D1%82%D1%80%D1%83%D0%B2%D0%B5" TargetMode="External"/><Relationship Id="rId18" Type="http://schemas.openxmlformats.org/officeDocument/2006/relationships/hyperlink" Target="https://ru.wikipedia.org/wiki/%D0%98%D1%81%D1%82%D0%BE%D1%80%D0%B8%D1%87%D0%B5%D1%81%D0%BA%D0%B8%D0%B9_%D1%86%D0%B5%D0%BD%D1%82%D1%80_%D0%A1%D0%B0%D0%BD%D0%BA%D1%82-%D0%9F%D0%B5%D1%82%D0%B5%D1%80%D0%B1%D1%83%D1%80%D0%B3%D0%B0_%D0%B8_%D1%81%D0%B2%D1%8F%D0%B7%D0%B0%D0%BD%D0%BD%D1%8B%D0%B5_%D1%81_%D0%BD%D0%B8%D0%BC_%D0%BA%D0%BE%D0%BC%D0%BF%D0%BB%D0%B5%D0%BA%D1%81%D1%8B_%D0%BF%D0%B0%D0%BC%D1%8F%D1%82%D0%BD%D0%B8%D0%BA%D0%BE%D0%B2" TargetMode="External"/><Relationship Id="rId26" Type="http://schemas.openxmlformats.org/officeDocument/2006/relationships/hyperlink" Target="http://wikitravel.org/ru/%D0%98%D0%B5%D1%80%D1%83%D1%81%D0%B0%D0%BB%D0%B8%D0%B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1%D0%B0%D0%B9%D0%BA%D0%B0%D0%BB" TargetMode="External"/><Relationship Id="rId34" Type="http://schemas.openxmlformats.org/officeDocument/2006/relationships/hyperlink" Target="http://www.rgo.ru/" TargetMode="External"/><Relationship Id="rId7" Type="http://schemas.openxmlformats.org/officeDocument/2006/relationships/hyperlink" Target="https://ru.wikipedia.org/wiki/%D0%98%D1%81%D1%82%D0%BE%D1%80%D0%B8%D1%87%D0%B5%D1%81%D0%BA%D0%B8%D0%B9_%D1%86%D0%B5%D0%BD%D1%82%D1%80_%D0%A1%D0%B0%D0%BD%D0%BA%D1%82-%D0%9F%D0%B5%D1%82%D0%B5%D1%80%D0%B1%D1%83%D1%80%D0%B3%D0%B0_%D0%B8_%D1%81%D0%B2%D1%8F%D0%B7%D0%B0%D0%BD%D0%BD%D1%8B%D0%B5_%D1%81_%D0%BD%D0%B8%D0%BC_%D0%BA%D0%BE%D0%BC%D0%BF%D0%BB%D0%B5%D0%BA%D1%81%D1%8B_%D0%BF%D0%B0%D0%BC%D1%8F%D1%82%D0%BD%D0%B8%D0%BA%D0%BE%D0%B2" TargetMode="External"/><Relationship Id="rId12" Type="http://schemas.openxmlformats.org/officeDocument/2006/relationships/hyperlink" Target="https://ru.wikipedia.org/wiki/%D0%9A%D0%B0%D0%B2%D0%BA%D0%B0%D0%B7%D1%81%D0%BA%D0%B8%D0%B9_%D0%B7%D0%B0%D0%BF%D0%BE%D0%B2%D0%B5%D0%B4%D0%BD%D0%B8%D0%BA" TargetMode="External"/><Relationship Id="rId17" Type="http://schemas.openxmlformats.org/officeDocument/2006/relationships/hyperlink" Target="http://wikitravel.org/wiki/ru/index.php?title=%D0%A7%D0%B8%D1%87%D0%B5%D0%BD-%D0%98%D1%86%D0%B0&amp;action=edit&amp;redlink=1" TargetMode="External"/><Relationship Id="rId25" Type="http://schemas.openxmlformats.org/officeDocument/2006/relationships/hyperlink" Target="http://wikitravel.org/ru/%D0%92%D0%B5%D0%BD%D0%B5%D1%86%D0%B8%D1%8F" TargetMode="External"/><Relationship Id="rId33" Type="http://schemas.openxmlformats.org/officeDocument/2006/relationships/hyperlink" Target="http://www.krugosvet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ikitravel.org/wiki/ru/index.php?title=%D0%9A%D1%83%D1%81%D0%BA%D0%BE&amp;action=edit&amp;redlink=1" TargetMode="External"/><Relationship Id="rId20" Type="http://schemas.openxmlformats.org/officeDocument/2006/relationships/hyperlink" Target="https://ru.wikipedia.org/wiki/%D0%94%D0%B5%D0%B2%D1%81%D1%82%D0%B2%D0%B5%D0%BD%D0%BD%D1%8B%D0%B5_%D0%BB%D0%B5%D1%81%D0%B0_%D0%9A%D0%BE%D0%BC%D0%B8" TargetMode="External"/><Relationship Id="rId29" Type="http://schemas.openxmlformats.org/officeDocument/2006/relationships/hyperlink" Target="http://www.krugosve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2%D1%83%D0%BB%D0%BA%D0%B0%D0%BD%D1%8B_%D0%9A%D0%B0%D0%BC%D1%87%D0%B0%D1%82%D0%BA%D0%B8" TargetMode="External"/><Relationship Id="rId24" Type="http://schemas.openxmlformats.org/officeDocument/2006/relationships/hyperlink" Target="https://ru.wikipedia.org/wiki/%D0%93%D0%B5%D0%BE%D0%B4%D0%B5%D0%B7%D0%B8%D1%87%D0%B5%D1%81%D0%BA%D0%B0%D1%8F_%D0%B4%D1%83%D0%B3%D0%B0_%D0%A1%D1%82%D1%80%D1%83%D0%B2%D0%B5" TargetMode="External"/><Relationship Id="rId32" Type="http://schemas.openxmlformats.org/officeDocument/2006/relationships/hyperlink" Target="http://www.vokrugsveta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ikitravel.org/ru/%D0%98%D0%B5%D1%80%D1%83%D1%81%D0%B0%D0%BB%D0%B8%D0%BC" TargetMode="External"/><Relationship Id="rId23" Type="http://schemas.openxmlformats.org/officeDocument/2006/relationships/hyperlink" Target="https://ru.wikipedia.org/wiki/%D0%9A%D0%B0%D0%B2%D0%BA%D0%B0%D0%B7%D1%81%D0%BA%D0%B8%D0%B9_%D0%B7%D0%B0%D0%BF%D0%BE%D0%B2%D0%B5%D0%B4%D0%BD%D0%B8%D0%BA" TargetMode="External"/><Relationship Id="rId28" Type="http://schemas.openxmlformats.org/officeDocument/2006/relationships/hyperlink" Target="http://wikitravel.org/wiki/ru/index.php?title=%D0%A7%D0%B8%D1%87%D0%B5%D0%BD-%D0%98%D1%86%D0%B0&amp;action=edit&amp;redlink=1" TargetMode="External"/><Relationship Id="rId36" Type="http://schemas.openxmlformats.org/officeDocument/2006/relationships/hyperlink" Target="http://www.rcio.rsu.ru/" TargetMode="External"/><Relationship Id="rId10" Type="http://schemas.openxmlformats.org/officeDocument/2006/relationships/hyperlink" Target="https://ru.wikipedia.org/wiki/%D0%91%D0%B0%D0%B9%D0%BA%D0%B0%D0%BB" TargetMode="External"/><Relationship Id="rId19" Type="http://schemas.openxmlformats.org/officeDocument/2006/relationships/hyperlink" Target="https://ru.wikipedia.org/wiki/%D0%98%D1%81%D1%82%D0%BE%D1%80%D0%B8%D1%87%D0%B5%D1%81%D0%BA%D0%B8%D0%B5_%D0%BF%D0%B0%D0%BC%D1%8F%D1%82%D0%BD%D0%B8%D0%BA%D0%B8_%D0%9D%D0%BE%D0%B2%D0%B3%D0%BE%D1%80%D0%BE%D0%B4%D0%B0_%D0%B8_%D0%BE%D0%BA%D1%80%D0%B5%D1%81%D1%82%D0%BD%D0%BE%D1%81%D1%82%D0%B5%D0%B9" TargetMode="External"/><Relationship Id="rId31" Type="http://schemas.openxmlformats.org/officeDocument/2006/relationships/hyperlink" Target="http://www.krugosve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5%D0%B2%D1%81%D1%82%D0%B2%D0%B5%D0%BD%D0%BD%D1%8B%D0%B5_%D0%BB%D0%B5%D1%81%D0%B0_%D0%9A%D0%BE%D0%BC%D0%B8" TargetMode="External"/><Relationship Id="rId14" Type="http://schemas.openxmlformats.org/officeDocument/2006/relationships/hyperlink" Target="http://wikitravel.org/ru/%D0%92%D0%B5%D0%BD%D0%B5%D1%86%D0%B8%D1%8F" TargetMode="External"/><Relationship Id="rId22" Type="http://schemas.openxmlformats.org/officeDocument/2006/relationships/hyperlink" Target="https://ru.wikipedia.org/wiki/%D0%92%D1%83%D0%BB%D0%BA%D0%B0%D0%BD%D1%8B_%D0%9A%D0%B0%D0%BC%D1%87%D0%B0%D1%82%D0%BA%D0%B8" TargetMode="External"/><Relationship Id="rId27" Type="http://schemas.openxmlformats.org/officeDocument/2006/relationships/hyperlink" Target="http://wikitravel.org/wiki/ru/index.php?title=%D0%9A%D1%83%D1%81%D0%BA%D0%BE&amp;action=edit&amp;redlink=1" TargetMode="External"/><Relationship Id="rId30" Type="http://schemas.openxmlformats.org/officeDocument/2006/relationships/hyperlink" Target="http://www.krugosvet.ru/" TargetMode="External"/><Relationship Id="rId35" Type="http://schemas.openxmlformats.org/officeDocument/2006/relationships/hyperlink" Target="http://www.krugosv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17</Pages>
  <Words>4722</Words>
  <Characters>26917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срежанна</cp:lastModifiedBy>
  <cp:revision>8</cp:revision>
  <cp:lastPrinted>2022-10-31T11:58:00Z</cp:lastPrinted>
  <dcterms:created xsi:type="dcterms:W3CDTF">2023-09-07T18:25:00Z</dcterms:created>
  <dcterms:modified xsi:type="dcterms:W3CDTF">2023-10-06T20:24:00Z</dcterms:modified>
</cp:coreProperties>
</file>